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726F" w14:textId="77777777" w:rsidR="0083785E" w:rsidRPr="000B4368" w:rsidRDefault="00520F07">
      <w:pPr>
        <w:rPr>
          <w:b/>
          <w:bCs/>
          <w:sz w:val="36"/>
          <w:szCs w:val="36"/>
        </w:rPr>
      </w:pPr>
      <w:r w:rsidRPr="000B4368">
        <w:rPr>
          <w:b/>
          <w:bCs/>
          <w:sz w:val="36"/>
          <w:szCs w:val="36"/>
        </w:rPr>
        <w:t>Protocole de soins « pansement(s) complexe(s)</w:t>
      </w:r>
    </w:p>
    <w:p w14:paraId="0DB0C054" w14:textId="77777777" w:rsidR="007B6446" w:rsidRDefault="007B6446">
      <w:pPr>
        <w:rPr>
          <w:b/>
          <w:bCs/>
        </w:rPr>
      </w:pPr>
    </w:p>
    <w:p w14:paraId="50CF0C3D" w14:textId="77777777" w:rsidR="00520F07" w:rsidRDefault="00520F07">
      <w:pPr>
        <w:rPr>
          <w:b/>
          <w:bCs/>
        </w:rPr>
      </w:pPr>
      <w:r w:rsidRPr="00520F07">
        <w:rPr>
          <w:b/>
          <w:bCs/>
        </w:rPr>
        <w:t>Réal</w:t>
      </w:r>
      <w:r>
        <w:rPr>
          <w:b/>
          <w:bCs/>
        </w:rPr>
        <w:t>i</w:t>
      </w:r>
      <w:r w:rsidRPr="00520F07">
        <w:rPr>
          <w:b/>
          <w:bCs/>
        </w:rPr>
        <w:t>ser le soin de panseme</w:t>
      </w:r>
      <w:r>
        <w:rPr>
          <w:b/>
          <w:bCs/>
        </w:rPr>
        <w:t>n</w:t>
      </w:r>
      <w:r w:rsidRPr="00520F07">
        <w:rPr>
          <w:b/>
          <w:bCs/>
        </w:rPr>
        <w:t xml:space="preserve">t </w:t>
      </w:r>
      <w:r w:rsidRPr="00520F07">
        <w:rPr>
          <w:b/>
          <w:bCs/>
          <w:u w:val="single"/>
        </w:rPr>
        <w:t>2 à 3 fois</w:t>
      </w:r>
      <w:r w:rsidRPr="00520F07">
        <w:rPr>
          <w:b/>
          <w:bCs/>
        </w:rPr>
        <w:t xml:space="preserve"> par semaine </w:t>
      </w:r>
      <w:r>
        <w:rPr>
          <w:b/>
          <w:bCs/>
        </w:rPr>
        <w:t>selon le protocole</w:t>
      </w:r>
    </w:p>
    <w:p w14:paraId="79865405" w14:textId="5B4F7BB3" w:rsidR="007B6446" w:rsidRDefault="00AF2521">
      <w:pPr>
        <w:rPr>
          <w:b/>
          <w:bCs/>
        </w:rPr>
      </w:pPr>
      <w:r>
        <w:rPr>
          <w:b/>
          <w:bCs/>
        </w:rPr>
        <w:t>2 fois/semaine si compression avec un kit type URGO K2</w:t>
      </w:r>
    </w:p>
    <w:p w14:paraId="13497366" w14:textId="200450FF" w:rsidR="00AF2521" w:rsidRPr="00520F07" w:rsidRDefault="00AF2521">
      <w:pPr>
        <w:rPr>
          <w:b/>
          <w:bCs/>
        </w:rPr>
      </w:pPr>
      <w:r>
        <w:rPr>
          <w:b/>
          <w:bCs/>
        </w:rPr>
        <w:t>3 fois par semaine si compression par VENOTRAIN ULCERTEC 39</w:t>
      </w:r>
    </w:p>
    <w:p w14:paraId="315243A5" w14:textId="77777777" w:rsidR="00520F07" w:rsidRDefault="00520F07" w:rsidP="00520F07"/>
    <w:p w14:paraId="3BF9E649" w14:textId="77777777" w:rsidR="00520F07" w:rsidRDefault="00520F07" w:rsidP="00520F07">
      <w:r>
        <w:t>1.</w:t>
      </w:r>
      <w:r>
        <w:tab/>
      </w:r>
      <w:r w:rsidRPr="00520F07">
        <w:rPr>
          <w:u w:val="single"/>
        </w:rPr>
        <w:t>Soin de propreté</w:t>
      </w:r>
      <w:r>
        <w:t xml:space="preserve"> : Lavage à l’Eau</w:t>
      </w:r>
      <w:r w:rsidR="00C17E3B">
        <w:t xml:space="preserve"> ou Sérum physiologique </w:t>
      </w:r>
      <w:r>
        <w:t xml:space="preserve">et Savon doux </w:t>
      </w:r>
      <w:r w:rsidR="00C17E3B">
        <w:t>de la (des) plaie(s) ainsi que la jambe dans sa totalité</w:t>
      </w:r>
    </w:p>
    <w:p w14:paraId="7D045416" w14:textId="77777777" w:rsidR="00C17E3B" w:rsidRDefault="00C17E3B" w:rsidP="00520F07">
      <w:r>
        <w:t>Attention : Ne jamais utiliser d’antiseptique !</w:t>
      </w:r>
    </w:p>
    <w:p w14:paraId="2A1ABA78" w14:textId="77777777" w:rsidR="00520F07" w:rsidRDefault="00520F07" w:rsidP="00520F07">
      <w:r>
        <w:t xml:space="preserve"> Séchage</w:t>
      </w:r>
      <w:r w:rsidR="00C17E3B">
        <w:t xml:space="preserve"> délicat </w:t>
      </w:r>
    </w:p>
    <w:p w14:paraId="5E70456A" w14:textId="14CC22A2" w:rsidR="00520F07" w:rsidRDefault="00520F07" w:rsidP="00520F07">
      <w:r>
        <w:t>2.</w:t>
      </w:r>
      <w:r>
        <w:tab/>
      </w:r>
      <w:r w:rsidRPr="00520F07">
        <w:rPr>
          <w:b/>
          <w:bCs/>
        </w:rPr>
        <w:t xml:space="preserve"> </w:t>
      </w:r>
      <w:r>
        <w:rPr>
          <w:b/>
          <w:bCs/>
        </w:rPr>
        <w:t>S</w:t>
      </w:r>
      <w:r w:rsidRPr="00520F07">
        <w:rPr>
          <w:b/>
          <w:bCs/>
        </w:rPr>
        <w:t>i Fibrine</w:t>
      </w:r>
      <w:r>
        <w:t xml:space="preserve"> (lit de la plaie jaune/vert) </w:t>
      </w:r>
      <w:r w:rsidRPr="00520F07">
        <w:rPr>
          <w:u w:val="single"/>
        </w:rPr>
        <w:t xml:space="preserve">Anesthésie </w:t>
      </w:r>
      <w:r w:rsidR="007449A0">
        <w:rPr>
          <w:u w:val="single"/>
        </w:rPr>
        <w:t>topique</w:t>
      </w:r>
      <w:r>
        <w:t xml:space="preserve"> : </w:t>
      </w:r>
      <w:r w:rsidR="007B6446">
        <w:t xml:space="preserve">Application de </w:t>
      </w:r>
      <w:r>
        <w:t xml:space="preserve">Xylocaïne visqueuse 2% pdt 20 min </w:t>
      </w:r>
      <w:r w:rsidR="00AF2521">
        <w:t xml:space="preserve">(gel </w:t>
      </w:r>
      <w:proofErr w:type="spellStart"/>
      <w:r w:rsidR="00AF2521">
        <w:t>urethral</w:t>
      </w:r>
      <w:proofErr w:type="spellEnd"/>
      <w:r w:rsidR="00AF2521">
        <w:t xml:space="preserve"> ou </w:t>
      </w:r>
      <w:proofErr w:type="spellStart"/>
      <w:r w:rsidR="00AF2521">
        <w:t>xylocaine</w:t>
      </w:r>
      <w:proofErr w:type="spellEnd"/>
      <w:r w:rsidR="00AF2521">
        <w:t xml:space="preserve"> gel buccal)</w:t>
      </w:r>
      <w:r>
        <w:t xml:space="preserve">                    </w:t>
      </w:r>
    </w:p>
    <w:p w14:paraId="1423D9B7" w14:textId="77777777" w:rsidR="00520F07" w:rsidRDefault="00520F07" w:rsidP="00520F07"/>
    <w:p w14:paraId="3E63EBAA" w14:textId="77777777" w:rsidR="00520F07" w:rsidRDefault="00520F07" w:rsidP="00520F07">
      <w:r>
        <w:t>3.</w:t>
      </w:r>
      <w:r>
        <w:tab/>
      </w:r>
      <w:r w:rsidRPr="00520F07">
        <w:rPr>
          <w:u w:val="single"/>
        </w:rPr>
        <w:t>Détersion mécanique</w:t>
      </w:r>
      <w:r w:rsidR="00C17E3B">
        <w:t xml:space="preserve"> </w:t>
      </w:r>
      <w:r>
        <w:t xml:space="preserve">: </w:t>
      </w:r>
      <w:r w:rsidR="00C17E3B">
        <w:t xml:space="preserve">avec </w:t>
      </w:r>
      <w:r>
        <w:t>Bistouri n°15 ou Curette n°3/4</w:t>
      </w:r>
    </w:p>
    <w:p w14:paraId="1A54BCB7" w14:textId="77777777" w:rsidR="00520F07" w:rsidRDefault="00520F07" w:rsidP="00520F07"/>
    <w:p w14:paraId="2A758E6E" w14:textId="79630258" w:rsidR="00AF2521" w:rsidRDefault="00520F07" w:rsidP="00520F07">
      <w:r>
        <w:t>4.</w:t>
      </w:r>
      <w:r>
        <w:tab/>
      </w:r>
      <w:r w:rsidRPr="00520F07">
        <w:rPr>
          <w:u w:val="single"/>
        </w:rPr>
        <w:t>Peau péri-lésionnelle</w:t>
      </w:r>
      <w:r>
        <w:t xml:space="preserve"> : Hydratation de la peau </w:t>
      </w:r>
      <w:r w:rsidR="00AF2521">
        <w:t>par DEXERYL, sur toute la j</w:t>
      </w:r>
      <w:r w:rsidR="007449A0">
        <w:t>am</w:t>
      </w:r>
      <w:r w:rsidR="00AF2521">
        <w:t xml:space="preserve">be. </w:t>
      </w:r>
    </w:p>
    <w:p w14:paraId="3FD877CC" w14:textId="3A553E19" w:rsidR="00520F07" w:rsidRDefault="00AF2521" w:rsidP="00520F07">
      <w:r>
        <w:t>Si besoin (eczéma péri ulcéreux</w:t>
      </w:r>
      <w:proofErr w:type="gramStart"/>
      <w:r w:rsidR="007449A0">
        <w:t>)</w:t>
      </w:r>
      <w:r>
        <w:t>:</w:t>
      </w:r>
      <w:proofErr w:type="gramEnd"/>
      <w:r>
        <w:t xml:space="preserve"> DIPROSONE en péri ulcéreux</w:t>
      </w:r>
    </w:p>
    <w:p w14:paraId="6E78933D" w14:textId="77777777" w:rsidR="007B6446" w:rsidRDefault="007B6446" w:rsidP="00520F07"/>
    <w:p w14:paraId="22B58BF7" w14:textId="612B1B8E" w:rsidR="00520F07" w:rsidRPr="00520F07" w:rsidRDefault="00520F07" w:rsidP="00520F07">
      <w:r>
        <w:t>5.</w:t>
      </w:r>
      <w:r>
        <w:tab/>
      </w:r>
      <w:r w:rsidR="007B6446">
        <w:t xml:space="preserve">Appliquer le </w:t>
      </w:r>
      <w:r w:rsidRPr="00520F07">
        <w:rPr>
          <w:u w:val="single"/>
        </w:rPr>
        <w:t>Pansement Primaire</w:t>
      </w:r>
      <w:r w:rsidRPr="00520F07">
        <w:t xml:space="preserve"> </w:t>
      </w:r>
      <w:r w:rsidR="00AF2521">
        <w:rPr>
          <w:sz w:val="20"/>
          <w:szCs w:val="20"/>
        </w:rPr>
        <w:t>ex AQUACEL FOAM ; URGOSTART PLUS compresses</w:t>
      </w:r>
    </w:p>
    <w:p w14:paraId="29C73F80" w14:textId="77777777" w:rsidR="00520F07" w:rsidRPr="00520F07" w:rsidRDefault="00520F07" w:rsidP="00520F07"/>
    <w:p w14:paraId="5BDBD0E3" w14:textId="733C08D0" w:rsidR="00520F07" w:rsidRDefault="00520F07" w:rsidP="00520F07">
      <w:r>
        <w:t>6.</w:t>
      </w:r>
      <w:r>
        <w:tab/>
      </w:r>
      <w:r w:rsidR="007B6446">
        <w:t xml:space="preserve">Puis </w:t>
      </w:r>
      <w:r w:rsidRPr="00520F07">
        <w:rPr>
          <w:u w:val="single"/>
        </w:rPr>
        <w:t>Pansement secondaire</w:t>
      </w:r>
      <w:r w:rsidRPr="00520F07">
        <w:t xml:space="preserve"> </w:t>
      </w:r>
      <w:r w:rsidR="00AF2521">
        <w:t xml:space="preserve">si besoin (non nécessaire avec les hydrocellulaires type AQUACEL FOAM ou MEPILEX, nécessaire si AQUACEL </w:t>
      </w:r>
      <w:r w:rsidR="00911056">
        <w:t>Extra</w:t>
      </w:r>
      <w:r w:rsidR="00AF2521">
        <w:t xml:space="preserve"> ou URGOSTART PLUS compresses</w:t>
      </w:r>
      <w:r w:rsidR="00911056">
        <w:t xml:space="preserve"> ou URGOCLEAN)</w:t>
      </w:r>
    </w:p>
    <w:p w14:paraId="1AE987EF" w14:textId="77777777" w:rsidR="00520F07" w:rsidRDefault="00520F07" w:rsidP="00520F07"/>
    <w:p w14:paraId="0C108BC8" w14:textId="00E3A735" w:rsidR="00520F07" w:rsidRPr="007449A0" w:rsidRDefault="00520F07" w:rsidP="00520F07">
      <w:pPr>
        <w:rPr>
          <w:sz w:val="20"/>
          <w:szCs w:val="20"/>
        </w:rPr>
      </w:pPr>
      <w:r>
        <w:t>7.</w:t>
      </w:r>
      <w:r>
        <w:tab/>
      </w:r>
      <w:r w:rsidR="007B6446">
        <w:t xml:space="preserve">Pose de la </w:t>
      </w:r>
      <w:r w:rsidRPr="00520F07">
        <w:rPr>
          <w:u w:val="single"/>
        </w:rPr>
        <w:t>C</w:t>
      </w:r>
      <w:r w:rsidR="007B6446">
        <w:rPr>
          <w:u w:val="single"/>
        </w:rPr>
        <w:t>ompression</w:t>
      </w:r>
      <w:r w:rsidR="007449A0">
        <w:rPr>
          <w:u w:val="single"/>
        </w:rPr>
        <w:t xml:space="preserve"> (</w:t>
      </w:r>
      <w:r w:rsidR="007449A0" w:rsidRPr="007449A0">
        <w:t>si par bandes : de la racine des orteils jusque sous le genou en prenant le talon et en superposant les spires sur la moitié » de leur largeur)</w:t>
      </w:r>
    </w:p>
    <w:p w14:paraId="71CF34B8" w14:textId="77777777" w:rsidR="00520F07" w:rsidRDefault="00520F07"/>
    <w:p w14:paraId="35267878" w14:textId="77777777" w:rsidR="00520F07" w:rsidRDefault="00520F07"/>
    <w:p w14:paraId="1FE876BA" w14:textId="77777777" w:rsidR="00520F07" w:rsidRDefault="00520F07"/>
    <w:p w14:paraId="341F7CF6" w14:textId="77777777" w:rsidR="00520F07" w:rsidRDefault="00520F07"/>
    <w:p w14:paraId="3709B678" w14:textId="77777777" w:rsidR="00520F07" w:rsidRDefault="00520F07"/>
    <w:p w14:paraId="0BDE2AFB" w14:textId="77777777" w:rsidR="00520F07" w:rsidRDefault="00520F07"/>
    <w:p w14:paraId="5FE42C49" w14:textId="77777777" w:rsidR="007449A0" w:rsidRDefault="007449A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14:paraId="65238E29" w14:textId="38924EC2" w:rsidR="00520F07" w:rsidRDefault="00520F07">
      <w:pPr>
        <w:rPr>
          <w:b/>
          <w:bCs/>
          <w:sz w:val="36"/>
          <w:szCs w:val="36"/>
          <w:u w:val="single"/>
        </w:rPr>
      </w:pPr>
      <w:r w:rsidRPr="00542355">
        <w:rPr>
          <w:b/>
          <w:bCs/>
          <w:sz w:val="36"/>
          <w:szCs w:val="36"/>
          <w:u w:val="single"/>
        </w:rPr>
        <w:lastRenderedPageBreak/>
        <w:t>Prescription</w:t>
      </w:r>
      <w:r w:rsidR="000B4368">
        <w:rPr>
          <w:b/>
          <w:bCs/>
          <w:sz w:val="36"/>
          <w:szCs w:val="36"/>
          <w:u w:val="single"/>
        </w:rPr>
        <w:t xml:space="preserve"> de soins </w:t>
      </w:r>
    </w:p>
    <w:p w14:paraId="2011B6D4" w14:textId="77777777" w:rsidR="00542355" w:rsidRDefault="00542355">
      <w:pPr>
        <w:rPr>
          <w:b/>
          <w:bCs/>
          <w:sz w:val="36"/>
          <w:szCs w:val="36"/>
          <w:u w:val="single"/>
        </w:rPr>
      </w:pPr>
    </w:p>
    <w:p w14:paraId="629FA720" w14:textId="77777777" w:rsidR="00542355" w:rsidRDefault="00542355">
      <w:r w:rsidRPr="00542355">
        <w:rPr>
          <w:b/>
          <w:bCs/>
          <w:sz w:val="28"/>
          <w:szCs w:val="28"/>
          <w:u w:val="single"/>
        </w:rPr>
        <w:t xml:space="preserve">Pansement primaire </w:t>
      </w:r>
      <w:r>
        <w:t xml:space="preserve"> </w:t>
      </w:r>
    </w:p>
    <w:p w14:paraId="21DB54BD" w14:textId="77777777" w:rsidR="00542355" w:rsidRDefault="00542355" w:rsidP="00542355">
      <w:pPr>
        <w:pStyle w:val="Paragraphedeliste"/>
        <w:numPr>
          <w:ilvl w:val="0"/>
          <w:numId w:val="1"/>
        </w:numPr>
      </w:pPr>
      <w:r>
        <w:t>Bourgeonnement (</w:t>
      </w:r>
      <w:r w:rsidRPr="007449A0">
        <w:rPr>
          <w:color w:val="000000" w:themeColor="text1"/>
          <w:highlight w:val="red"/>
        </w:rPr>
        <w:t>rouge, granulation</w:t>
      </w:r>
      <w:r>
        <w:t>) : Hydrocellulaire</w:t>
      </w:r>
    </w:p>
    <w:p w14:paraId="764E8F87" w14:textId="2C1A7FA7" w:rsidR="00542355" w:rsidRDefault="00542355" w:rsidP="00542355">
      <w:pPr>
        <w:rPr>
          <w:rFonts w:cstheme="minorHAnsi"/>
        </w:rPr>
      </w:pPr>
      <w:r>
        <w:t xml:space="preserve"> </w:t>
      </w:r>
      <w:r w:rsidR="000B4368">
        <w:t xml:space="preserve">             </w:t>
      </w:r>
      <w:r>
        <w:rPr>
          <w:rFonts w:cstheme="minorHAnsi"/>
        </w:rPr>
        <w:t>□ Urgostart Plus Compresse          □</w:t>
      </w:r>
      <w:r>
        <w:t xml:space="preserve"> </w:t>
      </w:r>
      <w:proofErr w:type="spellStart"/>
      <w:r>
        <w:t>Allevyn</w:t>
      </w:r>
      <w:proofErr w:type="spellEnd"/>
      <w:r>
        <w:t xml:space="preserve">          </w:t>
      </w:r>
      <w:r>
        <w:rPr>
          <w:rFonts w:cstheme="minorHAnsi"/>
        </w:rPr>
        <w:t>□</w:t>
      </w:r>
      <w:r>
        <w:t xml:space="preserve"> </w:t>
      </w:r>
      <w:proofErr w:type="spellStart"/>
      <w:r>
        <w:t>Mépilex</w:t>
      </w:r>
      <w:proofErr w:type="spellEnd"/>
      <w:r w:rsidR="000B4368">
        <w:t xml:space="preserve">          </w:t>
      </w:r>
      <w:r>
        <w:rPr>
          <w:rFonts w:cstheme="minorHAnsi"/>
        </w:rPr>
        <w:t>□</w:t>
      </w:r>
      <w:r w:rsidR="000B4368">
        <w:rPr>
          <w:rFonts w:cstheme="minorHAnsi"/>
        </w:rPr>
        <w:t xml:space="preserve"> </w:t>
      </w:r>
      <w:proofErr w:type="spellStart"/>
      <w:r w:rsidR="000B4368">
        <w:rPr>
          <w:rFonts w:cstheme="minorHAnsi"/>
        </w:rPr>
        <w:t>Biatain</w:t>
      </w:r>
      <w:proofErr w:type="spellEnd"/>
    </w:p>
    <w:p w14:paraId="0F9FEF0E" w14:textId="7F872797" w:rsidR="00FA5C1A" w:rsidRDefault="00FA5C1A" w:rsidP="00FA5C1A">
      <w:pPr>
        <w:ind w:left="708"/>
      </w:pPr>
      <w:r w:rsidRPr="00FA5C1A">
        <w:rPr>
          <w:rFonts w:cstheme="minorHAnsi"/>
        </w:rPr>
        <w:t xml:space="preserve">□ </w:t>
      </w:r>
      <w:proofErr w:type="spellStart"/>
      <w:r w:rsidRPr="00FA5C1A">
        <w:rPr>
          <w:rFonts w:cstheme="minorHAnsi"/>
        </w:rPr>
        <w:t>Aquacel</w:t>
      </w:r>
      <w:proofErr w:type="spellEnd"/>
      <w:r w:rsidRPr="00FA5C1A">
        <w:rPr>
          <w:rFonts w:cstheme="minorHAnsi"/>
        </w:rPr>
        <w:t xml:space="preserve"> </w:t>
      </w:r>
      <w:proofErr w:type="spellStart"/>
      <w:r w:rsidRPr="00FA5C1A">
        <w:rPr>
          <w:rFonts w:cstheme="minorHAnsi"/>
        </w:rPr>
        <w:t>foam</w:t>
      </w:r>
      <w:proofErr w:type="spellEnd"/>
      <w:r w:rsidRPr="00FA5C1A">
        <w:rPr>
          <w:rFonts w:cstheme="minorHAnsi"/>
        </w:rPr>
        <w:t xml:space="preserve"> (valable si bourgeonnement ou fibrine)         </w:t>
      </w:r>
    </w:p>
    <w:p w14:paraId="3EE52913" w14:textId="77777777" w:rsidR="00542355" w:rsidRDefault="00542355" w:rsidP="00542355">
      <w:pPr>
        <w:pStyle w:val="Paragraphedeliste"/>
        <w:numPr>
          <w:ilvl w:val="0"/>
          <w:numId w:val="1"/>
        </w:numPr>
      </w:pPr>
      <w:r>
        <w:t>Fibrine (</w:t>
      </w:r>
      <w:r w:rsidRPr="007449A0">
        <w:rPr>
          <w:color w:val="000000" w:themeColor="text1"/>
          <w:highlight w:val="yellow"/>
        </w:rPr>
        <w:t>film jaune ou vert)</w:t>
      </w:r>
      <w:r w:rsidRPr="007449A0">
        <w:rPr>
          <w:color w:val="000000" w:themeColor="text1"/>
        </w:rPr>
        <w:t> </w:t>
      </w:r>
      <w:r>
        <w:t>: Alginate, Hydrofibre</w:t>
      </w:r>
    </w:p>
    <w:p w14:paraId="7865A1A1" w14:textId="0A6E2D11" w:rsidR="00542355" w:rsidRPr="00FA5C1A" w:rsidRDefault="000B4368" w:rsidP="00542355">
      <w:pPr>
        <w:rPr>
          <w:rFonts w:cstheme="minorHAnsi"/>
        </w:rPr>
      </w:pPr>
      <w:r w:rsidRPr="00FA5C1A">
        <w:rPr>
          <w:rFonts w:cstheme="minorHAnsi"/>
        </w:rPr>
        <w:t xml:space="preserve">              </w:t>
      </w:r>
      <w:r w:rsidR="00542355" w:rsidRPr="00FA5C1A">
        <w:rPr>
          <w:rFonts w:cstheme="minorHAnsi"/>
        </w:rPr>
        <w:t xml:space="preserve">□ </w:t>
      </w:r>
      <w:proofErr w:type="spellStart"/>
      <w:r w:rsidR="00542355" w:rsidRPr="00FA5C1A">
        <w:rPr>
          <w:rFonts w:cstheme="minorHAnsi"/>
        </w:rPr>
        <w:t>Urgoclean</w:t>
      </w:r>
      <w:proofErr w:type="spellEnd"/>
      <w:r w:rsidR="00542355" w:rsidRPr="00FA5C1A">
        <w:rPr>
          <w:rFonts w:cstheme="minorHAnsi"/>
        </w:rPr>
        <w:t xml:space="preserve">          □ </w:t>
      </w:r>
      <w:proofErr w:type="spellStart"/>
      <w:r w:rsidR="00542355" w:rsidRPr="00FA5C1A">
        <w:rPr>
          <w:rFonts w:cstheme="minorHAnsi"/>
        </w:rPr>
        <w:t>Aquacel</w:t>
      </w:r>
      <w:proofErr w:type="spellEnd"/>
      <w:r w:rsidR="00542355" w:rsidRPr="00FA5C1A">
        <w:rPr>
          <w:rFonts w:cstheme="minorHAnsi"/>
        </w:rPr>
        <w:t xml:space="preserve"> </w:t>
      </w:r>
      <w:proofErr w:type="spellStart"/>
      <w:r w:rsidR="00542355" w:rsidRPr="00FA5C1A">
        <w:rPr>
          <w:rFonts w:cstheme="minorHAnsi"/>
        </w:rPr>
        <w:t>foam</w:t>
      </w:r>
      <w:proofErr w:type="spellEnd"/>
      <w:r w:rsidR="00542355" w:rsidRPr="00FA5C1A">
        <w:rPr>
          <w:rFonts w:cstheme="minorHAnsi"/>
        </w:rPr>
        <w:t xml:space="preserve"> </w:t>
      </w:r>
      <w:r w:rsidR="00FA5C1A" w:rsidRPr="00FA5C1A">
        <w:rPr>
          <w:rFonts w:cstheme="minorHAnsi"/>
        </w:rPr>
        <w:t xml:space="preserve">(valable sir bourgeonnement ou </w:t>
      </w:r>
      <w:proofErr w:type="gramStart"/>
      <w:r w:rsidR="00FA5C1A" w:rsidRPr="00FA5C1A">
        <w:rPr>
          <w:rFonts w:cstheme="minorHAnsi"/>
        </w:rPr>
        <w:t>fibrine)</w:t>
      </w:r>
      <w:r w:rsidR="00542355" w:rsidRPr="00FA5C1A">
        <w:rPr>
          <w:rFonts w:cstheme="minorHAnsi"/>
        </w:rPr>
        <w:t xml:space="preserve">   </w:t>
      </w:r>
      <w:proofErr w:type="gramEnd"/>
      <w:r w:rsidR="00542355" w:rsidRPr="00FA5C1A">
        <w:rPr>
          <w:rFonts w:cstheme="minorHAnsi"/>
        </w:rPr>
        <w:t xml:space="preserve"> □ </w:t>
      </w:r>
      <w:proofErr w:type="spellStart"/>
      <w:r w:rsidR="00542355" w:rsidRPr="00FA5C1A">
        <w:rPr>
          <w:rFonts w:cstheme="minorHAnsi"/>
        </w:rPr>
        <w:t>Aquacel</w:t>
      </w:r>
      <w:proofErr w:type="spellEnd"/>
      <w:r w:rsidR="00542355" w:rsidRPr="00FA5C1A">
        <w:rPr>
          <w:rFonts w:cstheme="minorHAnsi"/>
        </w:rPr>
        <w:t xml:space="preserve"> Extra</w:t>
      </w:r>
    </w:p>
    <w:p w14:paraId="3991632D" w14:textId="77777777" w:rsidR="00542355" w:rsidRDefault="00542355" w:rsidP="00542355">
      <w:pPr>
        <w:rPr>
          <w:rFonts w:cstheme="minorHAnsi"/>
        </w:rPr>
      </w:pPr>
    </w:p>
    <w:p w14:paraId="199681DA" w14:textId="443257A4" w:rsidR="00542355" w:rsidRDefault="00542355" w:rsidP="00542355">
      <w:pPr>
        <w:rPr>
          <w:rFonts w:cstheme="minorHAnsi"/>
          <w:b/>
          <w:bCs/>
          <w:sz w:val="28"/>
          <w:szCs w:val="28"/>
          <w:u w:val="single"/>
        </w:rPr>
      </w:pPr>
      <w:r w:rsidRPr="00542355">
        <w:rPr>
          <w:rFonts w:cstheme="minorHAnsi"/>
          <w:b/>
          <w:bCs/>
          <w:sz w:val="28"/>
          <w:szCs w:val="28"/>
          <w:u w:val="single"/>
        </w:rPr>
        <w:t xml:space="preserve">Pansement secondaire </w:t>
      </w:r>
      <w:r w:rsidR="00AF2521">
        <w:rPr>
          <w:rFonts w:cstheme="minorHAnsi"/>
          <w:b/>
          <w:bCs/>
          <w:sz w:val="28"/>
          <w:szCs w:val="28"/>
          <w:u w:val="single"/>
        </w:rPr>
        <w:t>(sauf avec les hydrocellulaires)</w:t>
      </w:r>
    </w:p>
    <w:p w14:paraId="3E004D21" w14:textId="77777777" w:rsidR="00542355" w:rsidRPr="00542355" w:rsidRDefault="00542355" w:rsidP="00542355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</w:rPr>
        <w:t>Compresses</w:t>
      </w:r>
    </w:p>
    <w:p w14:paraId="2C9BC906" w14:textId="0C4252CE" w:rsidR="00542355" w:rsidRPr="000B4368" w:rsidRDefault="00542355" w:rsidP="00542355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</w:rPr>
        <w:t xml:space="preserve">Si Exsudat </w:t>
      </w:r>
      <w:r w:rsidR="00FA5C1A">
        <w:rPr>
          <w:rFonts w:cstheme="minorHAnsi"/>
        </w:rPr>
        <w:t>important</w:t>
      </w:r>
    </w:p>
    <w:p w14:paraId="0F634863" w14:textId="576E2067" w:rsidR="00C17E3B" w:rsidRDefault="000B4368" w:rsidP="007449A0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□ Pansement américain         </w:t>
      </w:r>
      <w:r w:rsidR="007449A0">
        <w:rPr>
          <w:rFonts w:cstheme="minorHAnsi"/>
        </w:rPr>
        <w:t xml:space="preserve">□ </w:t>
      </w:r>
      <w:proofErr w:type="spellStart"/>
      <w:r w:rsidR="007449A0">
        <w:rPr>
          <w:rFonts w:cstheme="minorHAnsi"/>
        </w:rPr>
        <w:t>Resposorb</w:t>
      </w:r>
      <w:proofErr w:type="spellEnd"/>
      <w:r w:rsidR="007449A0">
        <w:rPr>
          <w:rFonts w:cstheme="minorHAnsi"/>
        </w:rPr>
        <w:t xml:space="preserve">       □ </w:t>
      </w:r>
      <w:proofErr w:type="spellStart"/>
      <w:r w:rsidR="007449A0">
        <w:rPr>
          <w:rFonts w:cstheme="minorHAnsi"/>
        </w:rPr>
        <w:t>Mextra</w:t>
      </w:r>
      <w:proofErr w:type="spellEnd"/>
    </w:p>
    <w:p w14:paraId="799B0289" w14:textId="77777777" w:rsidR="007449A0" w:rsidRPr="007449A0" w:rsidRDefault="007449A0" w:rsidP="007449A0">
      <w:pPr>
        <w:pStyle w:val="Paragraphedeliste"/>
        <w:rPr>
          <w:rFonts w:cstheme="minorHAnsi"/>
        </w:rPr>
      </w:pPr>
    </w:p>
    <w:p w14:paraId="6EDCC9CA" w14:textId="77777777" w:rsidR="00C17E3B" w:rsidRDefault="00C17E3B" w:rsidP="00C17E3B">
      <w:pPr>
        <w:rPr>
          <w:rFonts w:cstheme="minorHAnsi"/>
          <w:b/>
          <w:bCs/>
          <w:sz w:val="28"/>
          <w:szCs w:val="28"/>
          <w:u w:val="single"/>
        </w:rPr>
      </w:pPr>
      <w:r w:rsidRPr="00C17E3B">
        <w:rPr>
          <w:rFonts w:cstheme="minorHAnsi"/>
          <w:b/>
          <w:bCs/>
          <w:sz w:val="28"/>
          <w:szCs w:val="28"/>
          <w:u w:val="single"/>
        </w:rPr>
        <w:t>Hydratation de la peau</w:t>
      </w:r>
    </w:p>
    <w:p w14:paraId="273643B2" w14:textId="77777777" w:rsidR="00C17E3B" w:rsidRDefault="00C17E3B" w:rsidP="00C17E3B">
      <w:pPr>
        <w:pStyle w:val="Paragraphedeliste"/>
        <w:numPr>
          <w:ilvl w:val="0"/>
          <w:numId w:val="1"/>
        </w:numPr>
      </w:pPr>
      <w:r>
        <w:t xml:space="preserve">Application d’une crème hydratante </w:t>
      </w:r>
    </w:p>
    <w:p w14:paraId="67CFBA23" w14:textId="77777777" w:rsidR="00C17E3B" w:rsidRPr="00C17E3B" w:rsidRDefault="00C17E3B" w:rsidP="00C17E3B">
      <w:pPr>
        <w:pStyle w:val="Paragraphedeliste"/>
      </w:pPr>
      <w:r>
        <w:rPr>
          <w:rFonts w:cstheme="minorHAnsi"/>
        </w:rPr>
        <w:t>□ Crème habituelle          □</w:t>
      </w:r>
      <w:r>
        <w:t xml:space="preserve"> </w:t>
      </w:r>
      <w:proofErr w:type="spellStart"/>
      <w:r>
        <w:t>Cerave</w:t>
      </w:r>
      <w:proofErr w:type="spellEnd"/>
      <w:r>
        <w:t xml:space="preserve">          </w:t>
      </w:r>
      <w:r>
        <w:rPr>
          <w:rFonts w:cstheme="minorHAnsi"/>
        </w:rPr>
        <w:t>□</w:t>
      </w:r>
      <w:r>
        <w:t xml:space="preserve"> Dexeryl          </w:t>
      </w:r>
      <w:r>
        <w:rPr>
          <w:rFonts w:cstheme="minorHAnsi"/>
        </w:rPr>
        <w:t xml:space="preserve">□ </w:t>
      </w:r>
      <w:r>
        <w:t xml:space="preserve">Cérat de </w:t>
      </w:r>
      <w:proofErr w:type="spellStart"/>
      <w:r>
        <w:t>galien</w:t>
      </w:r>
      <w:proofErr w:type="spellEnd"/>
    </w:p>
    <w:p w14:paraId="2724AC94" w14:textId="513BEF59" w:rsidR="00C17E3B" w:rsidRPr="00C17E3B" w:rsidRDefault="00AF2521" w:rsidP="00C17E3B">
      <w:pPr>
        <w:rPr>
          <w:rFonts w:cstheme="minorHAnsi"/>
          <w:b/>
          <w:bCs/>
          <w:sz w:val="28"/>
          <w:szCs w:val="28"/>
          <w:u w:val="single"/>
        </w:rPr>
      </w:pPr>
      <w:proofErr w:type="spellStart"/>
      <w:r>
        <w:rPr>
          <w:rFonts w:cstheme="minorHAnsi"/>
          <w:b/>
          <w:bCs/>
          <w:sz w:val="28"/>
          <w:szCs w:val="28"/>
          <w:u w:val="single"/>
        </w:rPr>
        <w:t>Diprosone</w:t>
      </w:r>
      <w:proofErr w:type="spellEnd"/>
      <w:r>
        <w:rPr>
          <w:rFonts w:cstheme="minorHAnsi"/>
          <w:b/>
          <w:bCs/>
          <w:sz w:val="28"/>
          <w:szCs w:val="28"/>
          <w:u w:val="single"/>
        </w:rPr>
        <w:t xml:space="preserve"> cr</w:t>
      </w:r>
      <w:r w:rsidR="00911056">
        <w:rPr>
          <w:rFonts w:cstheme="minorHAnsi"/>
          <w:b/>
          <w:bCs/>
          <w:sz w:val="28"/>
          <w:szCs w:val="28"/>
          <w:u w:val="single"/>
        </w:rPr>
        <w:t>è</w:t>
      </w:r>
      <w:r>
        <w:rPr>
          <w:rFonts w:cstheme="minorHAnsi"/>
          <w:b/>
          <w:bCs/>
          <w:sz w:val="28"/>
          <w:szCs w:val="28"/>
          <w:u w:val="single"/>
        </w:rPr>
        <w:t>me si eczéma péri ulcéreux</w:t>
      </w:r>
    </w:p>
    <w:p w14:paraId="44FD77C4" w14:textId="77777777" w:rsidR="000B4368" w:rsidRPr="007449A0" w:rsidRDefault="000B4368" w:rsidP="000B4368">
      <w:pPr>
        <w:rPr>
          <w:rFonts w:cstheme="minorHAnsi"/>
          <w:b/>
          <w:bCs/>
          <w:sz w:val="28"/>
          <w:szCs w:val="28"/>
          <w:u w:val="single"/>
        </w:rPr>
      </w:pPr>
      <w:r w:rsidRPr="007449A0">
        <w:rPr>
          <w:rFonts w:cstheme="minorHAnsi"/>
          <w:b/>
          <w:bCs/>
          <w:sz w:val="28"/>
          <w:szCs w:val="28"/>
          <w:u w:val="single"/>
        </w:rPr>
        <w:t>Compression</w:t>
      </w:r>
    </w:p>
    <w:p w14:paraId="607CACF1" w14:textId="03CC7665" w:rsidR="00AF2521" w:rsidRPr="007449A0" w:rsidRDefault="000B4368" w:rsidP="000B4368">
      <w:pPr>
        <w:rPr>
          <w:rFonts w:cstheme="minorHAnsi"/>
        </w:rPr>
      </w:pPr>
      <w:r w:rsidRPr="007449A0">
        <w:rPr>
          <w:rFonts w:cstheme="minorHAnsi"/>
        </w:rPr>
        <w:t xml:space="preserve"> </w:t>
      </w:r>
      <w:r w:rsidR="00AF2521" w:rsidRPr="007449A0">
        <w:rPr>
          <w:rFonts w:cstheme="minorHAnsi"/>
        </w:rPr>
        <w:t>KITS</w:t>
      </w:r>
      <w:r w:rsidRPr="007449A0">
        <w:rPr>
          <w:rFonts w:cstheme="minorHAnsi"/>
        </w:rPr>
        <w:t xml:space="preserve">             □ </w:t>
      </w:r>
      <w:proofErr w:type="spellStart"/>
      <w:r w:rsidRPr="007449A0">
        <w:rPr>
          <w:rFonts w:cstheme="minorHAnsi"/>
        </w:rPr>
        <w:t>Urgo</w:t>
      </w:r>
      <w:proofErr w:type="spellEnd"/>
      <w:r w:rsidRPr="007449A0">
        <w:rPr>
          <w:rFonts w:cstheme="minorHAnsi"/>
        </w:rPr>
        <w:t xml:space="preserve"> K2 18*25 cm          □ </w:t>
      </w:r>
      <w:proofErr w:type="spellStart"/>
      <w:r w:rsidRPr="007449A0">
        <w:rPr>
          <w:rFonts w:cstheme="minorHAnsi"/>
        </w:rPr>
        <w:t>Urgo</w:t>
      </w:r>
      <w:proofErr w:type="spellEnd"/>
      <w:r w:rsidRPr="007449A0">
        <w:rPr>
          <w:rFonts w:cstheme="minorHAnsi"/>
        </w:rPr>
        <w:t xml:space="preserve"> K2 &gt;25 cm          </w:t>
      </w:r>
    </w:p>
    <w:p w14:paraId="4AE8776A" w14:textId="4AA4200D" w:rsidR="000B4368" w:rsidRDefault="00AF2521" w:rsidP="000B4368">
      <w:pPr>
        <w:rPr>
          <w:rFonts w:cstheme="minorHAnsi"/>
        </w:rPr>
      </w:pPr>
      <w:r w:rsidRPr="007449A0">
        <w:rPr>
          <w:rFonts w:cstheme="minorHAnsi"/>
        </w:rPr>
        <w:t xml:space="preserve"> </w:t>
      </w:r>
      <w:r w:rsidRPr="00AF2521">
        <w:rPr>
          <w:rFonts w:cstheme="minorHAnsi"/>
        </w:rPr>
        <w:t xml:space="preserve">KIT chaussettes </w:t>
      </w:r>
      <w:r w:rsidR="000B4368" w:rsidRPr="00AF2521">
        <w:rPr>
          <w:rFonts w:cstheme="minorHAnsi"/>
        </w:rPr>
        <w:t xml:space="preserve">□ </w:t>
      </w:r>
      <w:r>
        <w:rPr>
          <w:rFonts w:cstheme="minorHAnsi"/>
        </w:rPr>
        <w:t>VENOTRAIN ULCERTEC 39</w:t>
      </w:r>
    </w:p>
    <w:p w14:paraId="156E6093" w14:textId="61C119DB" w:rsidR="00AF2521" w:rsidRPr="00AF2521" w:rsidRDefault="00AF2521" w:rsidP="000B4368">
      <w:pPr>
        <w:rPr>
          <w:rFonts w:cstheme="minorHAnsi"/>
        </w:rPr>
      </w:pPr>
      <w:r>
        <w:rPr>
          <w:rFonts w:cstheme="minorHAnsi"/>
        </w:rPr>
        <w:t>Bandes</w:t>
      </w:r>
      <w:r w:rsidR="00911056">
        <w:rPr>
          <w:rFonts w:cstheme="minorHAnsi"/>
        </w:rPr>
        <w:t xml:space="preserve"> (si AOMI)</w:t>
      </w:r>
      <w:r>
        <w:rPr>
          <w:rFonts w:cstheme="minorHAnsi"/>
        </w:rPr>
        <w:t xml:space="preserve"> : </w:t>
      </w:r>
      <w:proofErr w:type="spellStart"/>
      <w:r>
        <w:rPr>
          <w:rFonts w:cstheme="minorHAnsi"/>
        </w:rPr>
        <w:t>Tubifast</w:t>
      </w:r>
      <w:proofErr w:type="spellEnd"/>
      <w:r>
        <w:rPr>
          <w:rFonts w:cstheme="minorHAnsi"/>
        </w:rPr>
        <w:t xml:space="preserve"> bleu à enfiler des orteils jusque sous le genou puis bande ROSIDAL K (10 cm de large) et par-dessus bandes cohésives de maintien type PEHA HAFT</w:t>
      </w:r>
    </w:p>
    <w:p w14:paraId="5339F5D9" w14:textId="0B115778" w:rsidR="00520F07" w:rsidRDefault="000B4368">
      <w:r>
        <w:t>Les bandes doivent être posées en spirale. Elles démarrent à la racine des orteils jusqu’en dessous du genou</w:t>
      </w:r>
      <w:r w:rsidR="00C17E3B">
        <w:t xml:space="preserve"> et</w:t>
      </w:r>
      <w:r>
        <w:t xml:space="preserve"> le talon</w:t>
      </w:r>
      <w:r w:rsidR="00C17E3B">
        <w:t xml:space="preserve"> est</w:t>
      </w:r>
      <w:r>
        <w:t xml:space="preserve"> pris </w:t>
      </w:r>
      <w:r w:rsidR="00C17E3B">
        <w:t xml:space="preserve">impérativement </w:t>
      </w:r>
      <w:r>
        <w:t>(en veillant à laisser deux largeurs de doigts sous le pli poplité)</w:t>
      </w:r>
      <w:r w:rsidR="00C17E3B">
        <w:t>.</w:t>
      </w:r>
    </w:p>
    <w:p w14:paraId="71996596" w14:textId="6AC4EF82" w:rsidR="007B6446" w:rsidRDefault="007B6446">
      <w:r>
        <w:t>Assurez- vous de l’absence d’AOMI </w:t>
      </w:r>
      <w:r w:rsidR="00911056">
        <w:t>(palper les pouls) avant de prescrire les kits</w:t>
      </w:r>
    </w:p>
    <w:p w14:paraId="37886B7A" w14:textId="77777777" w:rsidR="00FA5C1A" w:rsidRDefault="00FA5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DB30F1" w14:textId="676F6527" w:rsidR="00520F07" w:rsidRPr="00FA5C1A" w:rsidRDefault="00FA5C1A">
      <w:pPr>
        <w:rPr>
          <w:b/>
          <w:bCs/>
          <w:sz w:val="28"/>
          <w:szCs w:val="28"/>
        </w:rPr>
      </w:pPr>
      <w:r w:rsidRPr="00FA5C1A">
        <w:rPr>
          <w:b/>
          <w:bCs/>
          <w:sz w:val="28"/>
          <w:szCs w:val="28"/>
        </w:rPr>
        <w:lastRenderedPageBreak/>
        <w:t>Ordonnance type :</w:t>
      </w:r>
    </w:p>
    <w:p w14:paraId="17D5DF50" w14:textId="02E4B87D" w:rsidR="00FA5C1A" w:rsidRDefault="00FA5C1A"/>
    <w:p w14:paraId="7031F824" w14:textId="77777777" w:rsidR="00FA5C1A" w:rsidRDefault="00FA5C1A" w:rsidP="00FA5C1A">
      <w:pPr>
        <w:pStyle w:val="Paragraphedeliste"/>
        <w:numPr>
          <w:ilvl w:val="0"/>
          <w:numId w:val="1"/>
        </w:numPr>
      </w:pPr>
      <w:r>
        <w:t>Kit de compression veineuse URGO K2 18-25 cm 10 cm de large : 2 /semaine</w:t>
      </w:r>
    </w:p>
    <w:p w14:paraId="66A2EE56" w14:textId="05B05BEE" w:rsidR="00FA5C1A" w:rsidRDefault="00FA5C1A" w:rsidP="00FA5C1A">
      <w:pPr>
        <w:pStyle w:val="Paragraphedeliste"/>
        <w:numPr>
          <w:ilvl w:val="0"/>
          <w:numId w:val="1"/>
        </w:numPr>
      </w:pPr>
      <w:r>
        <w:t>XYLOCAINE GEL BUCCAL 2% : 1 tube /2 semaines</w:t>
      </w:r>
    </w:p>
    <w:p w14:paraId="1B863E46" w14:textId="7D25A239" w:rsidR="00FA5C1A" w:rsidRDefault="00FA5C1A" w:rsidP="00FA5C1A">
      <w:pPr>
        <w:pStyle w:val="Paragraphedeliste"/>
        <w:numPr>
          <w:ilvl w:val="0"/>
          <w:numId w:val="1"/>
        </w:numPr>
      </w:pPr>
      <w:r>
        <w:t>MEDISET pansement standard (si pas de détersion manuelle) ou pansement détersion (si détersion manuelle ; contient 1 curette)</w:t>
      </w:r>
    </w:p>
    <w:p w14:paraId="27CD545A" w14:textId="22071947" w:rsidR="00FA5C1A" w:rsidRDefault="00FA5C1A" w:rsidP="00FA5C1A">
      <w:pPr>
        <w:pStyle w:val="Paragraphedeliste"/>
        <w:numPr>
          <w:ilvl w:val="0"/>
          <w:numId w:val="1"/>
        </w:numPr>
      </w:pPr>
      <w:r>
        <w:t>Pansement primaire : AQUACEL FOAM non adhésif 12,5 x 12,5</w:t>
      </w:r>
    </w:p>
    <w:p w14:paraId="05617770" w14:textId="3E805167" w:rsidR="00FA5C1A" w:rsidRDefault="007449A0" w:rsidP="00FA5C1A">
      <w:pPr>
        <w:pStyle w:val="Paragraphedeliste"/>
        <w:numPr>
          <w:ilvl w:val="0"/>
          <w:numId w:val="1"/>
        </w:numPr>
      </w:pPr>
      <w:r>
        <w:t>DEXERYL 250</w:t>
      </w:r>
      <w:r w:rsidR="00F3362A">
        <w:t> : 1 tube/mois</w:t>
      </w:r>
    </w:p>
    <w:p w14:paraId="2EFF9F18" w14:textId="1C683BD0" w:rsidR="00F3362A" w:rsidRDefault="00F3362A" w:rsidP="00FA5C1A">
      <w:pPr>
        <w:pStyle w:val="Paragraphedeliste"/>
        <w:numPr>
          <w:ilvl w:val="0"/>
          <w:numId w:val="1"/>
        </w:numPr>
      </w:pPr>
      <w:proofErr w:type="spellStart"/>
      <w:r>
        <w:t>Diprosone</w:t>
      </w:r>
      <w:proofErr w:type="spellEnd"/>
      <w:r>
        <w:t xml:space="preserve"> </w:t>
      </w:r>
      <w:proofErr w:type="spellStart"/>
      <w:r>
        <w:t>creme</w:t>
      </w:r>
      <w:proofErr w:type="spellEnd"/>
      <w:r>
        <w:t> : 1 tube</w:t>
      </w:r>
    </w:p>
    <w:p w14:paraId="07F1545D" w14:textId="77777777" w:rsidR="00520F07" w:rsidRDefault="00520F07"/>
    <w:p w14:paraId="503E19D9" w14:textId="77777777" w:rsidR="00520F07" w:rsidRPr="00520F07" w:rsidRDefault="00520F07"/>
    <w:sectPr w:rsidR="00520F07" w:rsidRPr="00520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029"/>
    <w:multiLevelType w:val="hybridMultilevel"/>
    <w:tmpl w:val="9C8E9C24"/>
    <w:lvl w:ilvl="0" w:tplc="5B46F5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07"/>
    <w:rsid w:val="000B4368"/>
    <w:rsid w:val="00520F07"/>
    <w:rsid w:val="00542355"/>
    <w:rsid w:val="007449A0"/>
    <w:rsid w:val="007B6446"/>
    <w:rsid w:val="0083785E"/>
    <w:rsid w:val="00911056"/>
    <w:rsid w:val="00AF2521"/>
    <w:rsid w:val="00C17E3B"/>
    <w:rsid w:val="00DC36A6"/>
    <w:rsid w:val="00EA5874"/>
    <w:rsid w:val="00EE561B"/>
    <w:rsid w:val="00F3362A"/>
    <w:rsid w:val="00F60A8F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D0D"/>
  <w15:chartTrackingRefBased/>
  <w15:docId w15:val="{640374BF-E004-460D-A54D-C78285B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0F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0F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0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0F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0F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0F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0F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0F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0F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0F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0F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0F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0F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Fatimata TAMBOURA</dc:creator>
  <cp:keywords/>
  <dc:description/>
  <cp:lastModifiedBy>patricia senet</cp:lastModifiedBy>
  <cp:revision>6</cp:revision>
  <dcterms:created xsi:type="dcterms:W3CDTF">2025-02-10T09:09:00Z</dcterms:created>
  <dcterms:modified xsi:type="dcterms:W3CDTF">2025-02-13T14:27:00Z</dcterms:modified>
</cp:coreProperties>
</file>